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91DA" w14:textId="02DD28B4" w:rsidR="00F86D2D" w:rsidRDefault="00F86D2D" w:rsidP="00F86D2D">
      <w:pPr>
        <w:tabs>
          <w:tab w:val="left" w:pos="426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FLUJO DE CAJA </w:t>
      </w:r>
      <w:r w:rsidR="00B00139">
        <w:rPr>
          <w:rFonts w:ascii="Arial" w:hAnsi="Arial" w:cs="Arial"/>
          <w:b/>
          <w:szCs w:val="22"/>
        </w:rPr>
        <w:t>SEMANAL</w:t>
      </w:r>
    </w:p>
    <w:p w14:paraId="796F44F9" w14:textId="7C3E0EC0" w:rsidR="002237FA" w:rsidRDefault="002237FA" w:rsidP="00F86D2D">
      <w:pPr>
        <w:tabs>
          <w:tab w:val="left" w:pos="426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FORMATO A</w:t>
      </w:r>
      <w:bookmarkStart w:id="0" w:name="_GoBack"/>
      <w:bookmarkEnd w:id="0"/>
    </w:p>
    <w:p w14:paraId="6A5B2D03" w14:textId="77777777" w:rsidR="00F86D2D" w:rsidRDefault="00F86D2D" w:rsidP="00F86D2D">
      <w:pPr>
        <w:tabs>
          <w:tab w:val="left" w:pos="426"/>
        </w:tabs>
        <w:jc w:val="center"/>
        <w:rPr>
          <w:rFonts w:ascii="Arial" w:hAnsi="Arial" w:cs="Arial"/>
          <w:sz w:val="22"/>
          <w:szCs w:val="20"/>
        </w:rPr>
      </w:pPr>
    </w:p>
    <w:p w14:paraId="46DABD9B" w14:textId="77777777" w:rsidR="00F86D2D" w:rsidRDefault="00F86D2D" w:rsidP="00F86D2D">
      <w:pPr>
        <w:tabs>
          <w:tab w:val="left" w:pos="426"/>
        </w:tabs>
        <w:jc w:val="center"/>
        <w:rPr>
          <w:rFonts w:ascii="Arial" w:hAnsi="Arial" w:cs="Arial"/>
          <w:sz w:val="22"/>
          <w:szCs w:val="20"/>
        </w:rPr>
      </w:pPr>
    </w:p>
    <w:p w14:paraId="50A8C444" w14:textId="77777777" w:rsidR="00F86D2D" w:rsidRDefault="00F86D2D" w:rsidP="00F86D2D">
      <w:pPr>
        <w:pStyle w:val="Standarduser"/>
        <w:spacing w:before="360" w:after="240"/>
        <w:jc w:val="both"/>
        <w:rPr>
          <w:rFonts w:ascii="Arial" w:hAnsi="Arial" w:cs="Arial"/>
          <w:b/>
          <w:lang w:val="es-CO"/>
        </w:rPr>
      </w:pPr>
      <w:r w:rsidRPr="00A67BC7">
        <w:rPr>
          <w:rFonts w:ascii="Arial" w:hAnsi="Arial" w:cs="Arial"/>
          <w:b/>
          <w:lang w:val="es-CO"/>
        </w:rPr>
        <w:t xml:space="preserve">INFORMACIÓN </w:t>
      </w:r>
      <w:r>
        <w:rPr>
          <w:rFonts w:ascii="Arial" w:hAnsi="Arial" w:cs="Arial"/>
          <w:b/>
          <w:lang w:val="es-CO"/>
        </w:rPr>
        <w:t>DE ACCESO (El número de cada dato corresponde a la fila del archivo Excel que se debe diligenciar y cargar)</w:t>
      </w:r>
    </w:p>
    <w:p w14:paraId="757E4030" w14:textId="4D8A6974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A64383">
        <w:rPr>
          <w:rFonts w:ascii="Arial" w:hAnsi="Arial" w:cs="Arial"/>
          <w:bCs/>
          <w:sz w:val="22"/>
          <w:szCs w:val="22"/>
          <w:lang w:val="es-CO"/>
        </w:rPr>
        <w:t xml:space="preserve">Esta </w:t>
      </w:r>
      <w:r w:rsidR="004566C0">
        <w:rPr>
          <w:rFonts w:ascii="Arial" w:hAnsi="Arial" w:cs="Arial"/>
          <w:bCs/>
          <w:sz w:val="22"/>
          <w:szCs w:val="22"/>
          <w:lang w:val="es-CO"/>
        </w:rPr>
        <w:t>i</w:t>
      </w:r>
      <w:r w:rsidRPr="00A64383">
        <w:rPr>
          <w:rFonts w:ascii="Arial" w:hAnsi="Arial" w:cs="Arial"/>
          <w:bCs/>
          <w:sz w:val="22"/>
          <w:szCs w:val="22"/>
          <w:lang w:val="es-CO"/>
        </w:rPr>
        <w:t xml:space="preserve">nformación se debe diligenciar para </w:t>
      </w:r>
      <w:r>
        <w:rPr>
          <w:rFonts w:ascii="Arial" w:hAnsi="Arial" w:cs="Arial"/>
          <w:bCs/>
          <w:sz w:val="22"/>
          <w:szCs w:val="22"/>
          <w:lang w:val="es-CO"/>
        </w:rPr>
        <w:t>cad</w:t>
      </w:r>
      <w:r w:rsidRPr="00A64383">
        <w:rPr>
          <w:rFonts w:ascii="Arial" w:hAnsi="Arial" w:cs="Arial"/>
          <w:bCs/>
          <w:sz w:val="22"/>
          <w:szCs w:val="22"/>
          <w:lang w:val="es-CO"/>
        </w:rPr>
        <w:t xml:space="preserve">a uno de </w:t>
      </w:r>
      <w:r w:rsidR="00B00139">
        <w:rPr>
          <w:rFonts w:ascii="Arial" w:hAnsi="Arial" w:cs="Arial"/>
          <w:bCs/>
          <w:sz w:val="22"/>
          <w:szCs w:val="22"/>
          <w:lang w:val="es-CO"/>
        </w:rPr>
        <w:t>l</w:t>
      </w:r>
      <w:r w:rsidR="004566C0">
        <w:rPr>
          <w:rFonts w:ascii="Arial" w:hAnsi="Arial" w:cs="Arial"/>
          <w:bCs/>
          <w:sz w:val="22"/>
          <w:szCs w:val="22"/>
          <w:lang w:val="es-CO"/>
        </w:rPr>
        <w:t xml:space="preserve">as semanas </w:t>
      </w:r>
      <w:r>
        <w:rPr>
          <w:rFonts w:ascii="Arial" w:hAnsi="Arial" w:cs="Arial"/>
          <w:bCs/>
          <w:sz w:val="22"/>
          <w:szCs w:val="22"/>
          <w:lang w:val="es-CO"/>
        </w:rPr>
        <w:t>solicitad</w:t>
      </w:r>
      <w:r w:rsidR="004566C0">
        <w:rPr>
          <w:rFonts w:ascii="Arial" w:hAnsi="Arial" w:cs="Arial"/>
          <w:bCs/>
          <w:sz w:val="22"/>
          <w:szCs w:val="22"/>
          <w:lang w:val="es-CO"/>
        </w:rPr>
        <w:t>a</w:t>
      </w:r>
      <w:r>
        <w:rPr>
          <w:rFonts w:ascii="Arial" w:hAnsi="Arial" w:cs="Arial"/>
          <w:bCs/>
          <w:sz w:val="22"/>
          <w:szCs w:val="22"/>
          <w:lang w:val="es-CO"/>
        </w:rPr>
        <w:t>s a partir de la expedición de la resolución</w:t>
      </w:r>
      <w:r w:rsidR="004566C0">
        <w:rPr>
          <w:rFonts w:ascii="Arial" w:hAnsi="Arial" w:cs="Arial"/>
          <w:bCs/>
          <w:sz w:val="22"/>
          <w:szCs w:val="22"/>
          <w:lang w:val="es-CO"/>
        </w:rPr>
        <w:t>.</w:t>
      </w:r>
      <w:r>
        <w:rPr>
          <w:rFonts w:ascii="Arial" w:hAnsi="Arial" w:cs="Arial"/>
          <w:bCs/>
          <w:sz w:val="22"/>
          <w:szCs w:val="22"/>
          <w:lang w:val="es-CO"/>
        </w:rPr>
        <w:t xml:space="preserve"> </w:t>
      </w:r>
    </w:p>
    <w:p w14:paraId="07716954" w14:textId="77777777" w:rsidR="00F86D2D" w:rsidRPr="00A67BC7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A67BC7">
        <w:rPr>
          <w:rFonts w:ascii="Arial" w:hAnsi="Arial" w:cs="Arial"/>
          <w:b/>
          <w:bCs/>
          <w:sz w:val="22"/>
          <w:szCs w:val="22"/>
          <w:lang w:val="es-CO"/>
        </w:rPr>
        <w:t xml:space="preserve">1. ID. </w:t>
      </w:r>
      <w:r w:rsidRPr="00A67BC7">
        <w:rPr>
          <w:rFonts w:ascii="Arial" w:hAnsi="Arial" w:cs="Arial"/>
          <w:sz w:val="22"/>
          <w:szCs w:val="22"/>
          <w:lang w:val="es-CO"/>
        </w:rPr>
        <w:t>Número de identificación SUI del prestador del servicio público que diligencia el presente cargue de información.</w:t>
      </w:r>
      <w:r>
        <w:rPr>
          <w:rFonts w:ascii="Arial" w:hAnsi="Arial" w:cs="Arial"/>
          <w:sz w:val="22"/>
          <w:szCs w:val="22"/>
          <w:lang w:val="es-CO"/>
        </w:rPr>
        <w:t xml:space="preserve"> (Numero)</w:t>
      </w:r>
    </w:p>
    <w:p w14:paraId="24E2609B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2. NOMBRE DEL PRESTADOR.</w:t>
      </w:r>
      <w:r>
        <w:rPr>
          <w:rFonts w:ascii="Arial" w:hAnsi="Arial" w:cs="Arial"/>
          <w:sz w:val="22"/>
          <w:szCs w:val="22"/>
          <w:lang w:val="es-CO"/>
        </w:rPr>
        <w:t xml:space="preserve"> Nombre completo de la Empresa, tal como está registrado en el SUI. (Texto)</w:t>
      </w:r>
    </w:p>
    <w:p w14:paraId="1BA0F0C7" w14:textId="1DA376D2" w:rsidR="00F86D2D" w:rsidRPr="00A67BC7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36273B">
        <w:rPr>
          <w:rFonts w:ascii="Arial" w:hAnsi="Arial" w:cs="Arial"/>
          <w:b/>
          <w:sz w:val="22"/>
          <w:szCs w:val="22"/>
          <w:lang w:val="es-CO"/>
        </w:rPr>
        <w:t>3. FECHA.</w:t>
      </w:r>
      <w:r>
        <w:rPr>
          <w:rFonts w:ascii="Arial" w:hAnsi="Arial" w:cs="Arial"/>
          <w:sz w:val="22"/>
          <w:szCs w:val="22"/>
          <w:lang w:val="es-CO"/>
        </w:rPr>
        <w:t xml:space="preserve"> Corresponde </w:t>
      </w:r>
      <w:r w:rsidR="004566C0">
        <w:rPr>
          <w:rFonts w:ascii="Arial" w:hAnsi="Arial" w:cs="Arial"/>
          <w:sz w:val="22"/>
          <w:szCs w:val="22"/>
          <w:lang w:val="es-CO"/>
        </w:rPr>
        <w:t xml:space="preserve">al </w:t>
      </w:r>
      <w:r w:rsidRPr="0036273B">
        <w:rPr>
          <w:rFonts w:ascii="Arial" w:hAnsi="Arial" w:cs="Arial"/>
          <w:sz w:val="22"/>
          <w:szCs w:val="22"/>
          <w:lang w:val="es-CO"/>
        </w:rPr>
        <w:t>día</w:t>
      </w:r>
      <w:r w:rsidR="004566C0">
        <w:rPr>
          <w:rFonts w:ascii="Arial" w:hAnsi="Arial" w:cs="Arial"/>
          <w:sz w:val="22"/>
          <w:szCs w:val="22"/>
          <w:lang w:val="es-CO"/>
        </w:rPr>
        <w:t xml:space="preserve"> inicial de la semana a reportar (lunes)</w:t>
      </w:r>
      <w:r w:rsidRPr="0036273B">
        <w:rPr>
          <w:rFonts w:ascii="Arial" w:hAnsi="Arial" w:cs="Arial"/>
          <w:sz w:val="22"/>
          <w:szCs w:val="22"/>
          <w:lang w:val="es-CO"/>
        </w:rPr>
        <w:t xml:space="preserve"> al que corresponde el reporte de i</w:t>
      </w:r>
      <w:r>
        <w:rPr>
          <w:rFonts w:ascii="Arial" w:hAnsi="Arial" w:cs="Arial"/>
          <w:sz w:val="22"/>
          <w:szCs w:val="22"/>
          <w:lang w:val="es-CO"/>
        </w:rPr>
        <w:t>nformación del flujo de caja</w:t>
      </w:r>
      <w:r w:rsidR="00710542">
        <w:rPr>
          <w:rFonts w:ascii="Arial" w:hAnsi="Arial" w:cs="Arial"/>
          <w:sz w:val="22"/>
          <w:szCs w:val="22"/>
          <w:lang w:val="es-CO"/>
        </w:rPr>
        <w:t xml:space="preserve"> semanal</w:t>
      </w:r>
      <w:r>
        <w:rPr>
          <w:rFonts w:ascii="Arial" w:hAnsi="Arial" w:cs="Arial"/>
          <w:sz w:val="22"/>
          <w:szCs w:val="22"/>
          <w:lang w:val="es-CO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s-CO"/>
        </w:rPr>
        <w:t>dd</w:t>
      </w:r>
      <w:proofErr w:type="spellEnd"/>
      <w:r>
        <w:rPr>
          <w:rFonts w:ascii="Arial" w:hAnsi="Arial" w:cs="Arial"/>
          <w:sz w:val="22"/>
          <w:szCs w:val="22"/>
          <w:lang w:val="es-CO"/>
        </w:rPr>
        <w:t>-mm-</w:t>
      </w:r>
      <w:proofErr w:type="spellStart"/>
      <w:r>
        <w:rPr>
          <w:rFonts w:ascii="Arial" w:hAnsi="Arial" w:cs="Arial"/>
          <w:sz w:val="22"/>
          <w:szCs w:val="22"/>
          <w:lang w:val="es-CO"/>
        </w:rPr>
        <w:t>aaaa</w:t>
      </w:r>
      <w:proofErr w:type="spellEnd"/>
      <w:r>
        <w:rPr>
          <w:rFonts w:ascii="Arial" w:hAnsi="Arial" w:cs="Arial"/>
          <w:sz w:val="22"/>
          <w:szCs w:val="22"/>
          <w:lang w:val="es-CO"/>
        </w:rPr>
        <w:t>)</w:t>
      </w:r>
    </w:p>
    <w:p w14:paraId="0841CD4D" w14:textId="72EACB6C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6. SALDO INICIAL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36273B">
        <w:rPr>
          <w:rFonts w:ascii="Arial" w:hAnsi="Arial" w:cs="Arial"/>
          <w:sz w:val="22"/>
          <w:szCs w:val="22"/>
          <w:lang w:val="es-CO"/>
        </w:rPr>
        <w:t>Digite el valor de efectivo y equivalentes de efectivo al inicio de</w:t>
      </w:r>
      <w:r w:rsidR="004566C0">
        <w:rPr>
          <w:rFonts w:ascii="Arial" w:hAnsi="Arial" w:cs="Arial"/>
          <w:sz w:val="22"/>
          <w:szCs w:val="22"/>
          <w:lang w:val="es-CO"/>
        </w:rPr>
        <w:t xml:space="preserve"> </w:t>
      </w:r>
      <w:r w:rsidRPr="0036273B">
        <w:rPr>
          <w:rFonts w:ascii="Arial" w:hAnsi="Arial" w:cs="Arial"/>
          <w:sz w:val="22"/>
          <w:szCs w:val="22"/>
          <w:lang w:val="es-CO"/>
        </w:rPr>
        <w:t>l</w:t>
      </w:r>
      <w:r w:rsidR="004566C0">
        <w:rPr>
          <w:rFonts w:ascii="Arial" w:hAnsi="Arial" w:cs="Arial"/>
          <w:sz w:val="22"/>
          <w:szCs w:val="22"/>
          <w:lang w:val="es-CO"/>
        </w:rPr>
        <w:t>a semana</w:t>
      </w:r>
      <w:r w:rsidRPr="0036273B">
        <w:rPr>
          <w:rFonts w:ascii="Arial" w:hAnsi="Arial" w:cs="Arial"/>
          <w:sz w:val="22"/>
          <w:szCs w:val="22"/>
          <w:lang w:val="es-CO"/>
        </w:rPr>
        <w:t xml:space="preserve"> expresado en pesos y sin decimales. Este valor debe ser igual al valor del SALDO FINAL de</w:t>
      </w:r>
      <w:r w:rsidR="00710542">
        <w:rPr>
          <w:rFonts w:ascii="Arial" w:hAnsi="Arial" w:cs="Arial"/>
          <w:sz w:val="22"/>
          <w:szCs w:val="22"/>
          <w:lang w:val="es-CO"/>
        </w:rPr>
        <w:t xml:space="preserve"> la semana </w:t>
      </w:r>
      <w:r w:rsidRPr="0036273B">
        <w:rPr>
          <w:rFonts w:ascii="Arial" w:hAnsi="Arial" w:cs="Arial"/>
          <w:sz w:val="22"/>
          <w:szCs w:val="22"/>
          <w:lang w:val="es-CO"/>
        </w:rPr>
        <w:t>anterior.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5F6DAFA1" w14:textId="47DAF7EF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7. Recaudos por facturación de servicio(s) público(s):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FF4300">
        <w:rPr>
          <w:rFonts w:ascii="Arial" w:hAnsi="Arial" w:cs="Arial"/>
          <w:sz w:val="22"/>
          <w:szCs w:val="22"/>
          <w:lang w:val="es-CO"/>
        </w:rPr>
        <w:t xml:space="preserve">Digite el valor total de efectivo recibido por concepto de facturación de los servicios públicos domiciliarios que preste el, expresado en pesos y sin decimales. </w:t>
      </w:r>
      <w:r>
        <w:rPr>
          <w:rFonts w:ascii="Arial" w:hAnsi="Arial" w:cs="Arial"/>
          <w:sz w:val="22"/>
          <w:szCs w:val="22"/>
          <w:lang w:val="es-CO"/>
        </w:rPr>
        <w:t>(Número)</w:t>
      </w:r>
    </w:p>
    <w:p w14:paraId="0DF79739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8. Recaudos por Subsidio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>Digite el valor total de efectivo recibido por concepto de subsidios recibidos del Fondo de Solidaridad para Subsidios y Redis</w:t>
      </w:r>
      <w:r>
        <w:rPr>
          <w:rFonts w:ascii="Arial" w:hAnsi="Arial" w:cs="Arial"/>
          <w:sz w:val="22"/>
          <w:szCs w:val="22"/>
          <w:lang w:val="es-CO"/>
        </w:rPr>
        <w:t xml:space="preserve">tribución de Ingresos – FSSRI, </w:t>
      </w:r>
      <w:r w:rsidRPr="00FF4300">
        <w:rPr>
          <w:rFonts w:ascii="Arial" w:hAnsi="Arial" w:cs="Arial"/>
          <w:sz w:val="22"/>
          <w:szCs w:val="22"/>
          <w:lang w:val="es-CO"/>
        </w:rPr>
        <w:t>subsidios de menores tarifas para los prestadores de ZNI, y otros subsidios asociados a la prestación de servicios públicos domiciliarios, expresado en pesos y sin decimales.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6E71101D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9. Recursos Recibidos por Créditos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>Digite el valor total de recursos recibidos por concepto de créditos bancarios u otro tipo de préstamos con terceros, expresado en pesos y sin decimales.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02842166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10. Otros Recaudos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>Digite el valor total de efectivo que no haya sido reportado en los co</w:t>
      </w:r>
      <w:r>
        <w:rPr>
          <w:rFonts w:ascii="Arial" w:hAnsi="Arial" w:cs="Arial"/>
          <w:sz w:val="22"/>
          <w:szCs w:val="22"/>
          <w:lang w:val="es-CO"/>
        </w:rPr>
        <w:t xml:space="preserve">nceptos anteriores de recaudo, </w:t>
      </w:r>
      <w:r w:rsidRPr="00FF4300">
        <w:rPr>
          <w:rFonts w:ascii="Arial" w:hAnsi="Arial" w:cs="Arial"/>
          <w:sz w:val="22"/>
          <w:szCs w:val="22"/>
          <w:lang w:val="es-CO"/>
        </w:rPr>
        <w:t>sumado a los recursos de efectivo recibidos por otro tipo de actividades no asociadas a servicios públicos domiciliarios. Valor expresado en pesos y sin decimales.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2201F915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11. Desembolsos Operacionales del Servicio Público: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FF4300">
        <w:rPr>
          <w:rFonts w:ascii="Arial" w:hAnsi="Arial" w:cs="Arial"/>
          <w:sz w:val="22"/>
          <w:szCs w:val="22"/>
          <w:lang w:val="es-CO"/>
        </w:rPr>
        <w:t>Digite el valor efectivamente pagado para la adquisición de bienes, servicios y otros pagos asociados a la prestación del servicio público domiciliario. Valor expresado en pesos y sin decimales.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40BD68DB" w14:textId="7D4CAE94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12. Desembolsos de Nómina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>Digite el valor efectivamente pagado por la prestación de servicios relacionados con la prestación del servicio público</w:t>
      </w:r>
      <w:r w:rsidR="00EA07DE">
        <w:rPr>
          <w:rFonts w:ascii="Arial" w:hAnsi="Arial" w:cs="Arial"/>
          <w:sz w:val="22"/>
          <w:szCs w:val="22"/>
          <w:lang w:val="es-CO"/>
        </w:rPr>
        <w:t xml:space="preserve"> domiciliario</w:t>
      </w:r>
      <w:r w:rsidRPr="00FF4300">
        <w:rPr>
          <w:rFonts w:ascii="Arial" w:hAnsi="Arial" w:cs="Arial"/>
          <w:sz w:val="22"/>
          <w:szCs w:val="22"/>
          <w:lang w:val="es-CO"/>
        </w:rPr>
        <w:t>, incluyendo parafiscales, auxilio de transporte y seguridad social, entre otros asociados a servicios de personal. Valor expresado en pesos y sin decimales</w:t>
      </w:r>
      <w:r>
        <w:rPr>
          <w:rFonts w:ascii="Arial" w:hAnsi="Arial" w:cs="Arial"/>
          <w:sz w:val="22"/>
          <w:szCs w:val="22"/>
          <w:lang w:val="es-CO"/>
        </w:rPr>
        <w:t>. (Número)</w:t>
      </w:r>
    </w:p>
    <w:p w14:paraId="3D6C7C51" w14:textId="7FED5673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lastRenderedPageBreak/>
        <w:t>13. Desembolsos por pago de créditos: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FF4300">
        <w:rPr>
          <w:rFonts w:ascii="Arial" w:hAnsi="Arial" w:cs="Arial"/>
          <w:sz w:val="22"/>
          <w:szCs w:val="22"/>
          <w:lang w:val="es-CO"/>
        </w:rPr>
        <w:t xml:space="preserve">Digite el valor pagado por la amortización </w:t>
      </w:r>
      <w:r w:rsidR="003D2DD3" w:rsidRPr="00EA07DE">
        <w:rPr>
          <w:rFonts w:ascii="Arial" w:hAnsi="Arial" w:cs="Arial"/>
          <w:sz w:val="22"/>
          <w:szCs w:val="22"/>
          <w:lang w:val="es-CO"/>
        </w:rPr>
        <w:t xml:space="preserve">(Incluya </w:t>
      </w:r>
      <w:r w:rsidR="005B2D12" w:rsidRPr="00EA07DE">
        <w:rPr>
          <w:rFonts w:ascii="Arial" w:hAnsi="Arial" w:cs="Arial"/>
          <w:sz w:val="22"/>
          <w:szCs w:val="22"/>
          <w:lang w:val="es-CO"/>
        </w:rPr>
        <w:t>capital e intereses)</w:t>
      </w:r>
      <w:r w:rsidR="005B2D12">
        <w:rPr>
          <w:rFonts w:ascii="Arial" w:hAnsi="Arial" w:cs="Arial"/>
          <w:sz w:val="22"/>
          <w:szCs w:val="22"/>
          <w:lang w:val="es-CO"/>
        </w:rPr>
        <w:t xml:space="preserve"> </w:t>
      </w:r>
      <w:r w:rsidRPr="00FF4300">
        <w:rPr>
          <w:rFonts w:ascii="Arial" w:hAnsi="Arial" w:cs="Arial"/>
          <w:sz w:val="22"/>
          <w:szCs w:val="22"/>
          <w:lang w:val="es-CO"/>
        </w:rPr>
        <w:t xml:space="preserve">de </w:t>
      </w:r>
      <w:r w:rsidR="00EA07DE">
        <w:rPr>
          <w:rFonts w:ascii="Arial" w:hAnsi="Arial" w:cs="Arial"/>
          <w:sz w:val="22"/>
          <w:szCs w:val="22"/>
          <w:lang w:val="es-CO"/>
        </w:rPr>
        <w:t>cualquier tipo de crédito desembolsado</w:t>
      </w:r>
      <w:r w:rsidRPr="00FF4300">
        <w:rPr>
          <w:rFonts w:ascii="Arial" w:hAnsi="Arial" w:cs="Arial"/>
          <w:sz w:val="22"/>
          <w:szCs w:val="22"/>
          <w:lang w:val="es-CO"/>
        </w:rPr>
        <w:t>. Valor expresado en pesos y sin decimales</w:t>
      </w:r>
      <w:r>
        <w:rPr>
          <w:rFonts w:ascii="Arial" w:hAnsi="Arial" w:cs="Arial"/>
          <w:sz w:val="22"/>
          <w:szCs w:val="22"/>
          <w:lang w:val="es-CO"/>
        </w:rPr>
        <w:t>. (Número)</w:t>
      </w:r>
    </w:p>
    <w:p w14:paraId="05E9F257" w14:textId="77777777" w:rsidR="00F86D2D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14. Otros Desembolsos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>Digite el valor total de efectivo que no haya sido reportado</w:t>
      </w:r>
      <w:r>
        <w:rPr>
          <w:rFonts w:ascii="Arial" w:hAnsi="Arial" w:cs="Arial"/>
          <w:sz w:val="22"/>
          <w:szCs w:val="22"/>
          <w:lang w:val="es-CO"/>
        </w:rPr>
        <w:t xml:space="preserve"> en los conceptos de desembolsos</w:t>
      </w:r>
      <w:r w:rsidRPr="00FF4300">
        <w:rPr>
          <w:rFonts w:ascii="Arial" w:hAnsi="Arial" w:cs="Arial"/>
          <w:sz w:val="22"/>
          <w:szCs w:val="22"/>
          <w:lang w:val="es-CO"/>
        </w:rPr>
        <w:t xml:space="preserve"> anteriores, sumado a los conceptos de otro tipo de actividades no asociadas a servicios públicos domiciliarios. expresado en pesos y sin decimales</w:t>
      </w:r>
      <w:r>
        <w:rPr>
          <w:rFonts w:ascii="Arial" w:hAnsi="Arial" w:cs="Arial"/>
          <w:sz w:val="22"/>
          <w:szCs w:val="22"/>
          <w:lang w:val="es-CO"/>
        </w:rPr>
        <w:t>. (Número)</w:t>
      </w:r>
    </w:p>
    <w:p w14:paraId="7B02AEF2" w14:textId="6F2AB36D" w:rsidR="00F86D2D" w:rsidRPr="0036273B" w:rsidRDefault="00F86D2D" w:rsidP="00F86D2D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FF4300">
        <w:rPr>
          <w:rFonts w:ascii="Arial" w:hAnsi="Arial" w:cs="Arial"/>
          <w:b/>
          <w:sz w:val="22"/>
          <w:szCs w:val="22"/>
          <w:lang w:val="es-CO"/>
        </w:rPr>
        <w:t>15. SALDO FINAL</w:t>
      </w:r>
      <w:r>
        <w:rPr>
          <w:rFonts w:ascii="Arial" w:hAnsi="Arial" w:cs="Arial"/>
          <w:sz w:val="22"/>
          <w:szCs w:val="22"/>
          <w:lang w:val="es-CO"/>
        </w:rPr>
        <w:t xml:space="preserve">: </w:t>
      </w:r>
      <w:r w:rsidRPr="00FF4300">
        <w:rPr>
          <w:rFonts w:ascii="Arial" w:hAnsi="Arial" w:cs="Arial"/>
          <w:sz w:val="22"/>
          <w:szCs w:val="22"/>
          <w:lang w:val="es-CO"/>
        </w:rPr>
        <w:t xml:space="preserve">Corresponde a la sumatoria de los conceptos (Saldo Inicial + Recaudos por facturación de servicio(s) público(s) + Recaudo por Subsidio + Recursos Recibidos por Créditos + Otros Recaudos) menos la sumatoria de los conceptos (Desembolsos Operacionales del Servicio Público Domiciliario + Desembolsos de Nómina + Desembolsos por pago de créditos + Otros Desembolsos); el resultado de esta operación debe corresponder al SALDO INICIAL del </w:t>
      </w:r>
      <w:r w:rsidR="00710542">
        <w:rPr>
          <w:rFonts w:ascii="Arial" w:hAnsi="Arial" w:cs="Arial"/>
          <w:sz w:val="22"/>
          <w:szCs w:val="22"/>
          <w:lang w:val="es-CO"/>
        </w:rPr>
        <w:t>primer día de la siguiente semana objeto de reporte</w:t>
      </w:r>
      <w:r w:rsidRPr="00FF4300">
        <w:rPr>
          <w:rFonts w:ascii="Arial" w:hAnsi="Arial" w:cs="Arial"/>
          <w:sz w:val="22"/>
          <w:szCs w:val="22"/>
          <w:lang w:val="es-CO"/>
        </w:rPr>
        <w:t>.</w:t>
      </w:r>
      <w:r>
        <w:rPr>
          <w:rFonts w:ascii="Arial" w:hAnsi="Arial" w:cs="Arial"/>
          <w:sz w:val="22"/>
          <w:szCs w:val="22"/>
          <w:lang w:val="es-CO"/>
        </w:rPr>
        <w:t xml:space="preserve"> (Número)</w:t>
      </w:r>
    </w:p>
    <w:p w14:paraId="30FE74B9" w14:textId="77777777" w:rsidR="00DF4C00" w:rsidRDefault="00DF4C00"/>
    <w:sectPr w:rsidR="00DF4C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2D"/>
    <w:rsid w:val="000F4BF8"/>
    <w:rsid w:val="002237FA"/>
    <w:rsid w:val="00270269"/>
    <w:rsid w:val="003D2DD3"/>
    <w:rsid w:val="004566C0"/>
    <w:rsid w:val="005B2D12"/>
    <w:rsid w:val="00710542"/>
    <w:rsid w:val="009C5F6A"/>
    <w:rsid w:val="00B00139"/>
    <w:rsid w:val="00DF4C00"/>
    <w:rsid w:val="00E30607"/>
    <w:rsid w:val="00EA07DE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AC2C"/>
  <w15:chartTrackingRefBased/>
  <w15:docId w15:val="{AA6C458B-C554-4697-87CD-364E9833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user">
    <w:name w:val="Standard (user)"/>
    <w:rsid w:val="00F86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F8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2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2DD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2DD3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2D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2DD3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D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DD3"/>
    <w:rPr>
      <w:rFonts w:ascii="Segoe UI" w:eastAsia="Times New Roma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Camargo Sanchez</dc:creator>
  <cp:keywords/>
  <dc:description/>
  <cp:lastModifiedBy>Luisa Fernanda Camargo Sanchez</cp:lastModifiedBy>
  <cp:revision>3</cp:revision>
  <dcterms:created xsi:type="dcterms:W3CDTF">2020-10-16T14:53:00Z</dcterms:created>
  <dcterms:modified xsi:type="dcterms:W3CDTF">2020-11-11T20:29:00Z</dcterms:modified>
</cp:coreProperties>
</file>